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0B" w:rsidRDefault="0093270B"/>
    <w:p w:rsidR="0093270B" w:rsidRDefault="0093270B"/>
    <w:tbl>
      <w:tblPr>
        <w:tblStyle w:val="TabloKlavuzu"/>
        <w:tblW w:w="9209" w:type="dxa"/>
        <w:tblLook w:val="0000"/>
      </w:tblPr>
      <w:tblGrid>
        <w:gridCol w:w="2235"/>
        <w:gridCol w:w="6974"/>
      </w:tblGrid>
      <w:tr w:rsidR="008846A9" w:rsidRPr="00E20630" w:rsidTr="00454552">
        <w:trPr>
          <w:trHeight w:val="346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8846A9" w:rsidRPr="00E20630" w:rsidRDefault="00F80912" w:rsidP="00071F05">
            <w:pPr>
              <w:ind w:left="-68"/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en-US"/>
              </w:rPr>
              <w:t>Name and Surname</w:t>
            </w:r>
          </w:p>
        </w:tc>
        <w:tc>
          <w:tcPr>
            <w:tcW w:w="6974" w:type="dxa"/>
            <w:shd w:val="clear" w:color="auto" w:fill="DBE5F1" w:themeFill="accent1" w:themeFillTint="33"/>
            <w:vAlign w:val="center"/>
          </w:tcPr>
          <w:p w:rsidR="008846A9" w:rsidRPr="00E20630" w:rsidRDefault="008846A9" w:rsidP="00071F05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F80912" w:rsidRPr="00E20630" w:rsidTr="00454552">
        <w:trPr>
          <w:trHeight w:val="772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F80912" w:rsidRPr="00E20630" w:rsidRDefault="00F80912" w:rsidP="00F80912">
            <w:pPr>
              <w:ind w:left="-68"/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en-US"/>
              </w:rPr>
              <w:t>Address</w:t>
            </w:r>
          </w:p>
        </w:tc>
        <w:tc>
          <w:tcPr>
            <w:tcW w:w="6974" w:type="dxa"/>
            <w:shd w:val="clear" w:color="auto" w:fill="DBE5F1" w:themeFill="accent1" w:themeFillTint="33"/>
            <w:vAlign w:val="center"/>
          </w:tcPr>
          <w:p w:rsidR="00F80912" w:rsidRPr="00E20630" w:rsidRDefault="00F80912" w:rsidP="00071F05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8846A9" w:rsidRPr="00E20630" w:rsidTr="00454552">
        <w:trPr>
          <w:trHeight w:val="346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8846A9" w:rsidRPr="00E20630" w:rsidRDefault="00F80912" w:rsidP="00071F05">
            <w:pPr>
              <w:ind w:left="-68"/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en-US"/>
              </w:rPr>
              <w:t>Contact Number</w:t>
            </w:r>
          </w:p>
        </w:tc>
        <w:tc>
          <w:tcPr>
            <w:tcW w:w="6974" w:type="dxa"/>
            <w:shd w:val="clear" w:color="auto" w:fill="DBE5F1" w:themeFill="accent1" w:themeFillTint="33"/>
            <w:vAlign w:val="center"/>
          </w:tcPr>
          <w:p w:rsidR="008846A9" w:rsidRPr="00E20630" w:rsidRDefault="008846A9" w:rsidP="00071F0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</w:tbl>
    <w:p w:rsidR="003A248D" w:rsidRDefault="003A248D">
      <w:pPr>
        <w:rPr>
          <w:rFonts w:ascii="Times New Roman" w:hAnsi="Times New Roman" w:cs="Times New Roman"/>
          <w:szCs w:val="18"/>
          <w:lang w:val="en-US"/>
        </w:rPr>
      </w:pPr>
    </w:p>
    <w:p w:rsidR="00FB7895" w:rsidRPr="00E20630" w:rsidRDefault="00FB7895" w:rsidP="00FB7895">
      <w:pPr>
        <w:shd w:val="clear" w:color="auto" w:fill="FFFFFF"/>
        <w:spacing w:before="30" w:after="30" w:line="240" w:lineRule="auto"/>
        <w:textAlignment w:val="baseline"/>
        <w:rPr>
          <w:rFonts w:ascii="Times New Roman" w:hAnsi="Times New Roman" w:cs="Times New Roman"/>
          <w:szCs w:val="18"/>
          <w:lang w:val="en-US"/>
        </w:rPr>
      </w:pPr>
    </w:p>
    <w:tbl>
      <w:tblPr>
        <w:tblStyle w:val="TabloKlavuzu"/>
        <w:tblW w:w="9227" w:type="dxa"/>
        <w:tblLook w:val="0000"/>
      </w:tblPr>
      <w:tblGrid>
        <w:gridCol w:w="1800"/>
        <w:gridCol w:w="4545"/>
        <w:gridCol w:w="1560"/>
        <w:gridCol w:w="1322"/>
      </w:tblGrid>
      <w:tr w:rsidR="00A0334A" w:rsidRPr="00E20630" w:rsidTr="00336974">
        <w:trPr>
          <w:trHeight w:val="969"/>
        </w:trPr>
        <w:tc>
          <w:tcPr>
            <w:tcW w:w="9227" w:type="dxa"/>
            <w:gridSpan w:val="4"/>
            <w:vAlign w:val="center"/>
          </w:tcPr>
          <w:p w:rsidR="00336974" w:rsidRPr="00884BBF" w:rsidRDefault="00884BBF" w:rsidP="00336974">
            <w:pPr>
              <w:spacing w:line="360" w:lineRule="auto"/>
              <w:rPr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</w:pPr>
            <w:r w:rsidRPr="00884BBF">
              <w:rPr>
                <w:rStyle w:val="apple-converted-space"/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  <w:t xml:space="preserve">Since all of the rooms are triple, you may want to prefer your friends </w:t>
            </w:r>
            <w:r w:rsidR="00861DBB">
              <w:rPr>
                <w:rStyle w:val="apple-converted-space"/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  <w:t>to stay in the same room</w:t>
            </w:r>
            <w:r w:rsidRPr="00884BBF">
              <w:rPr>
                <w:rStyle w:val="apple-converted-space"/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  <w:t xml:space="preserve">. In this case, please indicate your room mates’ names at the following table. </w:t>
            </w:r>
            <w:r w:rsidR="00336974" w:rsidRPr="00884BBF">
              <w:rPr>
                <w:rFonts w:ascii="Times New Roman" w:hAnsi="Times New Roman" w:cs="Times New Roman"/>
                <w:szCs w:val="18"/>
                <w:lang w:val="en-US"/>
              </w:rPr>
              <w:t>If you will stay with your family, write their names and also indicate that they are your family members.</w:t>
            </w:r>
          </w:p>
        </w:tc>
      </w:tr>
      <w:tr w:rsidR="00336974" w:rsidRPr="00E20630" w:rsidTr="00454552">
        <w:trPr>
          <w:trHeight w:val="270"/>
        </w:trPr>
        <w:tc>
          <w:tcPr>
            <w:tcW w:w="6345" w:type="dxa"/>
            <w:gridSpan w:val="2"/>
            <w:vMerge w:val="restart"/>
            <w:vAlign w:val="center"/>
          </w:tcPr>
          <w:p w:rsidR="00336974" w:rsidRPr="00884BBF" w:rsidRDefault="00336974" w:rsidP="00D11D81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  <w:t>Are your room-mates your family members?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336974" w:rsidRPr="00B02B0E" w:rsidRDefault="00454552" w:rsidP="00454552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Cs w:val="18"/>
                <w:shd w:val="clear" w:color="auto" w:fill="FFFFFF"/>
                <w:lang w:val="en-US"/>
              </w:rPr>
            </w:pPr>
            <w:proofErr w:type="spellStart"/>
            <w:r w:rsidRPr="00B02B0E">
              <w:rPr>
                <w:rFonts w:ascii="Times New Roman" w:hAnsi="Times New Roman" w:cs="Times New Roman"/>
                <w:b/>
              </w:rPr>
              <w:t>Yes</w:t>
            </w:r>
            <w:proofErr w:type="spellEnd"/>
          </w:p>
        </w:tc>
        <w:tc>
          <w:tcPr>
            <w:tcW w:w="1322" w:type="dxa"/>
            <w:shd w:val="clear" w:color="auto" w:fill="DBE5F1" w:themeFill="accent1" w:themeFillTint="33"/>
            <w:vAlign w:val="center"/>
          </w:tcPr>
          <w:p w:rsidR="00336974" w:rsidRPr="0097776F" w:rsidRDefault="00336974" w:rsidP="00336974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Cs w:val="18"/>
                <w:shd w:val="clear" w:color="auto" w:fill="FFFFFF"/>
                <w:lang w:val="en-US"/>
              </w:rPr>
            </w:pPr>
            <w:r w:rsidRPr="0097776F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336974" w:rsidRPr="00E20630" w:rsidTr="00336974">
        <w:trPr>
          <w:trHeight w:val="566"/>
        </w:trPr>
        <w:tc>
          <w:tcPr>
            <w:tcW w:w="6345" w:type="dxa"/>
            <w:gridSpan w:val="2"/>
            <w:vMerge/>
            <w:vAlign w:val="center"/>
          </w:tcPr>
          <w:p w:rsidR="00336974" w:rsidRPr="00884BBF" w:rsidRDefault="00336974" w:rsidP="00D11D81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36974" w:rsidRPr="00884BBF" w:rsidRDefault="00336974" w:rsidP="00D11D81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336974" w:rsidRPr="00884BBF" w:rsidRDefault="00336974" w:rsidP="00D11D81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</w:pPr>
          </w:p>
        </w:tc>
      </w:tr>
      <w:tr w:rsidR="00F81303" w:rsidRPr="00E20630" w:rsidTr="00454552">
        <w:trPr>
          <w:trHeight w:val="547"/>
        </w:trPr>
        <w:tc>
          <w:tcPr>
            <w:tcW w:w="1800" w:type="dxa"/>
            <w:shd w:val="clear" w:color="auto" w:fill="DBE5F1" w:themeFill="accent1" w:themeFillTint="33"/>
            <w:vAlign w:val="center"/>
          </w:tcPr>
          <w:p w:rsidR="00F81303" w:rsidRPr="00E20630" w:rsidRDefault="005253FC" w:rsidP="00057A70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 w:rsidRPr="00E20630">
              <w:rPr>
                <w:rFonts w:ascii="Times New Roman" w:hAnsi="Times New Roman" w:cs="Times New Roman"/>
                <w:b/>
                <w:szCs w:val="18"/>
                <w:lang w:val="en-US"/>
              </w:rPr>
              <w:t>ROOM TYPE</w:t>
            </w:r>
          </w:p>
        </w:tc>
        <w:tc>
          <w:tcPr>
            <w:tcW w:w="7427" w:type="dxa"/>
            <w:gridSpan w:val="3"/>
            <w:shd w:val="clear" w:color="auto" w:fill="DBE5F1" w:themeFill="accent1" w:themeFillTint="33"/>
            <w:vAlign w:val="center"/>
          </w:tcPr>
          <w:p w:rsidR="00F81303" w:rsidRPr="00E20630" w:rsidRDefault="00685FB2" w:rsidP="00057A70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 w:rsidRPr="00E20630">
              <w:rPr>
                <w:rFonts w:ascii="Times New Roman" w:hAnsi="Times New Roman" w:cs="Times New Roman"/>
                <w:b/>
                <w:szCs w:val="18"/>
                <w:lang w:val="en-US"/>
              </w:rPr>
              <w:t xml:space="preserve">NAME OF THE </w:t>
            </w:r>
            <w:r w:rsidR="005253FC" w:rsidRPr="00E20630">
              <w:rPr>
                <w:rFonts w:ascii="Times New Roman" w:hAnsi="Times New Roman" w:cs="Times New Roman"/>
                <w:b/>
                <w:szCs w:val="18"/>
                <w:lang w:val="en-US"/>
              </w:rPr>
              <w:t>ROOM MATE</w:t>
            </w:r>
          </w:p>
        </w:tc>
      </w:tr>
      <w:tr w:rsidR="00F81303" w:rsidRPr="00E20630" w:rsidTr="00454552">
        <w:trPr>
          <w:trHeight w:val="547"/>
        </w:trPr>
        <w:tc>
          <w:tcPr>
            <w:tcW w:w="1800" w:type="dxa"/>
            <w:vMerge w:val="restart"/>
            <w:shd w:val="clear" w:color="auto" w:fill="DBE5F1" w:themeFill="accent1" w:themeFillTint="33"/>
            <w:vAlign w:val="center"/>
          </w:tcPr>
          <w:p w:rsidR="00F81303" w:rsidRPr="00E20630" w:rsidRDefault="00F81303" w:rsidP="00057A70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 w:rsidRPr="00E20630">
              <w:rPr>
                <w:rFonts w:ascii="Times New Roman" w:hAnsi="Times New Roman" w:cs="Times New Roman"/>
                <w:b/>
                <w:szCs w:val="18"/>
                <w:lang w:val="en-US"/>
              </w:rPr>
              <w:t>Triple Room</w:t>
            </w:r>
          </w:p>
        </w:tc>
        <w:tc>
          <w:tcPr>
            <w:tcW w:w="7427" w:type="dxa"/>
            <w:gridSpan w:val="3"/>
            <w:vAlign w:val="center"/>
          </w:tcPr>
          <w:p w:rsidR="00F81303" w:rsidRPr="00E20630" w:rsidRDefault="00F81303" w:rsidP="00057A70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F81303" w:rsidRPr="00E20630" w:rsidTr="00454552">
        <w:trPr>
          <w:trHeight w:val="547"/>
        </w:trPr>
        <w:tc>
          <w:tcPr>
            <w:tcW w:w="1800" w:type="dxa"/>
            <w:vMerge/>
            <w:shd w:val="clear" w:color="auto" w:fill="DBE5F1" w:themeFill="accent1" w:themeFillTint="33"/>
            <w:vAlign w:val="center"/>
          </w:tcPr>
          <w:p w:rsidR="00F81303" w:rsidRPr="00E20630" w:rsidRDefault="00F81303" w:rsidP="00057A70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7427" w:type="dxa"/>
            <w:gridSpan w:val="3"/>
            <w:vAlign w:val="center"/>
          </w:tcPr>
          <w:p w:rsidR="00F81303" w:rsidRPr="00E20630" w:rsidRDefault="00F81303" w:rsidP="00057A70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</w:tbl>
    <w:p w:rsidR="00D93A03" w:rsidRDefault="00D93A03" w:rsidP="001A7F1A">
      <w:pPr>
        <w:tabs>
          <w:tab w:val="center" w:pos="4536"/>
        </w:tabs>
        <w:rPr>
          <w:rFonts w:ascii="Times New Roman" w:hAnsi="Times New Roman" w:cs="Times New Roman"/>
          <w:szCs w:val="18"/>
          <w:lang w:val="en-US"/>
        </w:rPr>
      </w:pPr>
    </w:p>
    <w:p w:rsidR="0089415A" w:rsidRPr="00E20630" w:rsidRDefault="0089415A" w:rsidP="0089415A">
      <w:pPr>
        <w:rPr>
          <w:rFonts w:ascii="Times New Roman" w:hAnsi="Times New Roman" w:cs="Times New Roman"/>
          <w:b/>
          <w:szCs w:val="18"/>
          <w:lang w:val="en-US"/>
        </w:rPr>
      </w:pPr>
      <w:r w:rsidRPr="00E20630">
        <w:rPr>
          <w:rFonts w:ascii="Times New Roman" w:hAnsi="Times New Roman" w:cs="Times New Roman"/>
          <w:b/>
          <w:szCs w:val="18"/>
          <w:lang w:val="en-US"/>
        </w:rPr>
        <w:t>Please mark the date of the night/n</w:t>
      </w:r>
      <w:r w:rsidR="002A6F85">
        <w:rPr>
          <w:rFonts w:ascii="Times New Roman" w:hAnsi="Times New Roman" w:cs="Times New Roman"/>
          <w:b/>
          <w:szCs w:val="18"/>
          <w:lang w:val="en-US"/>
        </w:rPr>
        <w:t xml:space="preserve">ights you will stay in the </w:t>
      </w:r>
      <w:proofErr w:type="spellStart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>Ordu</w:t>
      </w:r>
      <w:proofErr w:type="spellEnd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 xml:space="preserve"> </w:t>
      </w:r>
      <w:proofErr w:type="spellStart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>Lebibe</w:t>
      </w:r>
      <w:proofErr w:type="spellEnd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 xml:space="preserve"> </w:t>
      </w:r>
      <w:proofErr w:type="spellStart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>Ergin</w:t>
      </w:r>
      <w:proofErr w:type="spellEnd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 xml:space="preserve"> </w:t>
      </w:r>
      <w:proofErr w:type="spellStart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>Karlıbel</w:t>
      </w:r>
      <w:proofErr w:type="spellEnd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 xml:space="preserve"> </w:t>
      </w:r>
      <w:proofErr w:type="spellStart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>Kız</w:t>
      </w:r>
      <w:proofErr w:type="spellEnd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 xml:space="preserve"> </w:t>
      </w:r>
      <w:proofErr w:type="spellStart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>Öğrenci</w:t>
      </w:r>
      <w:proofErr w:type="spellEnd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 xml:space="preserve"> </w:t>
      </w:r>
      <w:proofErr w:type="spellStart"/>
      <w:r w:rsidR="002A6F85" w:rsidRPr="002A6F85">
        <w:rPr>
          <w:rFonts w:ascii="Times New Roman" w:hAnsi="Times New Roman" w:cs="Times New Roman"/>
          <w:b/>
          <w:szCs w:val="18"/>
          <w:lang w:val="en-US"/>
        </w:rPr>
        <w:t>Yurdu</w:t>
      </w:r>
      <w:proofErr w:type="spellEnd"/>
      <w:r w:rsidRPr="00E20630">
        <w:rPr>
          <w:rFonts w:ascii="Times New Roman" w:hAnsi="Times New Roman" w:cs="Times New Roman"/>
          <w:b/>
          <w:szCs w:val="18"/>
          <w:lang w:val="en-US"/>
        </w:rPr>
        <w:t>:</w:t>
      </w:r>
    </w:p>
    <w:tbl>
      <w:tblPr>
        <w:tblStyle w:val="TabloKlavuzu"/>
        <w:tblW w:w="0" w:type="auto"/>
        <w:tblInd w:w="2" w:type="dxa"/>
        <w:tblLook w:val="04A0"/>
      </w:tblPr>
      <w:tblGrid>
        <w:gridCol w:w="2310"/>
        <w:gridCol w:w="2313"/>
        <w:gridCol w:w="2313"/>
        <w:gridCol w:w="2313"/>
      </w:tblGrid>
      <w:tr w:rsidR="0089415A" w:rsidRPr="00E20630" w:rsidTr="00454552">
        <w:trPr>
          <w:trHeight w:val="430"/>
        </w:trPr>
        <w:tc>
          <w:tcPr>
            <w:tcW w:w="2310" w:type="dxa"/>
            <w:shd w:val="clear" w:color="auto" w:fill="DBE5F1" w:themeFill="accent1" w:themeFillTint="33"/>
            <w:vAlign w:val="center"/>
          </w:tcPr>
          <w:p w:rsidR="0089415A" w:rsidRPr="00E20630" w:rsidRDefault="0089415A" w:rsidP="00057132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en-US"/>
              </w:rPr>
              <w:t>June 26</w:t>
            </w:r>
            <w:r>
              <w:rPr>
                <w:rFonts w:ascii="Times New Roman" w:hAnsi="Times New Roman" w:cs="Times New Roman"/>
                <w:b/>
                <w:szCs w:val="18"/>
                <w:vertAlign w:val="superscript"/>
                <w:lang w:val="en-US"/>
              </w:rPr>
              <w:t>th</w:t>
            </w:r>
          </w:p>
        </w:tc>
        <w:tc>
          <w:tcPr>
            <w:tcW w:w="2313" w:type="dxa"/>
            <w:shd w:val="clear" w:color="auto" w:fill="DBE5F1" w:themeFill="accent1" w:themeFillTint="33"/>
            <w:vAlign w:val="center"/>
          </w:tcPr>
          <w:p w:rsidR="0089415A" w:rsidRPr="00E20630" w:rsidRDefault="0089415A" w:rsidP="00057132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en-US"/>
              </w:rPr>
              <w:t>June 27</w:t>
            </w:r>
            <w:r w:rsidRPr="00E20630">
              <w:rPr>
                <w:rFonts w:ascii="Times New Roman" w:hAnsi="Times New Roman" w:cs="Times New Roman"/>
                <w:b/>
                <w:szCs w:val="18"/>
                <w:vertAlign w:val="superscript"/>
                <w:lang w:val="en-US"/>
              </w:rPr>
              <w:t>th</w:t>
            </w:r>
          </w:p>
        </w:tc>
        <w:tc>
          <w:tcPr>
            <w:tcW w:w="2313" w:type="dxa"/>
            <w:shd w:val="clear" w:color="auto" w:fill="DBE5F1" w:themeFill="accent1" w:themeFillTint="33"/>
            <w:vAlign w:val="center"/>
          </w:tcPr>
          <w:p w:rsidR="0089415A" w:rsidRPr="00E20630" w:rsidRDefault="0089415A" w:rsidP="00057132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en-US"/>
              </w:rPr>
              <w:t>June 28</w:t>
            </w:r>
            <w:r w:rsidRPr="00E20630">
              <w:rPr>
                <w:rFonts w:ascii="Times New Roman" w:hAnsi="Times New Roman" w:cs="Times New Roman"/>
                <w:b/>
                <w:szCs w:val="18"/>
                <w:vertAlign w:val="superscript"/>
                <w:lang w:val="en-US"/>
              </w:rPr>
              <w:t>th</w:t>
            </w:r>
          </w:p>
        </w:tc>
        <w:tc>
          <w:tcPr>
            <w:tcW w:w="2313" w:type="dxa"/>
            <w:shd w:val="clear" w:color="auto" w:fill="DBE5F1" w:themeFill="accent1" w:themeFillTint="33"/>
            <w:vAlign w:val="center"/>
          </w:tcPr>
          <w:p w:rsidR="0089415A" w:rsidRPr="00E20630" w:rsidRDefault="0089415A" w:rsidP="00057132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en-US"/>
              </w:rPr>
              <w:t>June 29</w:t>
            </w:r>
            <w:r w:rsidRPr="00E20630">
              <w:rPr>
                <w:rFonts w:ascii="Times New Roman" w:hAnsi="Times New Roman" w:cs="Times New Roman"/>
                <w:b/>
                <w:szCs w:val="18"/>
                <w:vertAlign w:val="superscript"/>
                <w:lang w:val="en-US"/>
              </w:rPr>
              <w:t>th</w:t>
            </w:r>
          </w:p>
        </w:tc>
      </w:tr>
      <w:tr w:rsidR="0089415A" w:rsidRPr="00E20630" w:rsidTr="00454552">
        <w:trPr>
          <w:trHeight w:val="430"/>
        </w:trPr>
        <w:tc>
          <w:tcPr>
            <w:tcW w:w="2310" w:type="dxa"/>
            <w:shd w:val="clear" w:color="auto" w:fill="DBE5F1" w:themeFill="accent1" w:themeFillTint="33"/>
            <w:vAlign w:val="center"/>
          </w:tcPr>
          <w:p w:rsidR="0089415A" w:rsidRPr="00E20630" w:rsidRDefault="0089415A" w:rsidP="00057132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2313" w:type="dxa"/>
            <w:shd w:val="clear" w:color="auto" w:fill="DBE5F1" w:themeFill="accent1" w:themeFillTint="33"/>
            <w:vAlign w:val="center"/>
          </w:tcPr>
          <w:p w:rsidR="0089415A" w:rsidRPr="00E20630" w:rsidRDefault="0089415A" w:rsidP="00057132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2313" w:type="dxa"/>
            <w:shd w:val="clear" w:color="auto" w:fill="DBE5F1" w:themeFill="accent1" w:themeFillTint="33"/>
            <w:vAlign w:val="center"/>
          </w:tcPr>
          <w:p w:rsidR="0089415A" w:rsidRPr="00E20630" w:rsidRDefault="0089415A" w:rsidP="00057132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2313" w:type="dxa"/>
            <w:shd w:val="clear" w:color="auto" w:fill="DBE5F1" w:themeFill="accent1" w:themeFillTint="33"/>
            <w:vAlign w:val="center"/>
          </w:tcPr>
          <w:p w:rsidR="0089415A" w:rsidRPr="00E20630" w:rsidRDefault="0089415A" w:rsidP="00057132">
            <w:pPr>
              <w:jc w:val="center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</w:tr>
    </w:tbl>
    <w:p w:rsidR="0089415A" w:rsidRDefault="0089415A" w:rsidP="001A7F1A">
      <w:pPr>
        <w:tabs>
          <w:tab w:val="center" w:pos="4536"/>
        </w:tabs>
        <w:rPr>
          <w:rFonts w:ascii="Times New Roman" w:hAnsi="Times New Roman" w:cs="Times New Roman"/>
          <w:szCs w:val="18"/>
          <w:lang w:val="en-US"/>
        </w:rPr>
      </w:pPr>
      <w:r w:rsidRPr="00E20630">
        <w:rPr>
          <w:rFonts w:ascii="Times New Roman" w:hAnsi="Times New Roman" w:cs="Times New Roman"/>
          <w:b/>
          <w:szCs w:val="18"/>
          <w:lang w:val="en-US"/>
        </w:rPr>
        <w:t xml:space="preserve">*Mark your selection with an </w:t>
      </w:r>
      <w:r w:rsidR="00336974">
        <w:rPr>
          <w:rFonts w:ascii="Times New Roman" w:hAnsi="Times New Roman" w:cs="Times New Roman"/>
          <w:b/>
          <w:szCs w:val="18"/>
          <w:lang w:val="en-US"/>
        </w:rPr>
        <w:t>“</w:t>
      </w:r>
      <w:r w:rsidRPr="00E20630">
        <w:rPr>
          <w:rFonts w:ascii="Times New Roman" w:hAnsi="Times New Roman" w:cs="Times New Roman"/>
          <w:b/>
          <w:szCs w:val="18"/>
          <w:lang w:val="en-US"/>
        </w:rPr>
        <w:t>X</w:t>
      </w:r>
      <w:r w:rsidR="00336974">
        <w:rPr>
          <w:rFonts w:ascii="Times New Roman" w:hAnsi="Times New Roman" w:cs="Times New Roman"/>
          <w:b/>
          <w:szCs w:val="18"/>
          <w:lang w:val="en-US"/>
        </w:rPr>
        <w:t>”.</w:t>
      </w:r>
    </w:p>
    <w:p w:rsidR="007B03D9" w:rsidRPr="007B03D9" w:rsidRDefault="007B03D9" w:rsidP="007B03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03D9">
        <w:rPr>
          <w:rFonts w:ascii="Times New Roman" w:hAnsi="Times New Roman" w:cs="Times New Roman"/>
          <w:sz w:val="24"/>
          <w:szCs w:val="24"/>
          <w:lang w:val="en-US"/>
        </w:rPr>
        <w:t xml:space="preserve">The accommodation fee is 30 </w:t>
      </w:r>
      <w:r w:rsidR="00336974">
        <w:rPr>
          <w:rFonts w:ascii="Times New Roman" w:hAnsi="Times New Roman" w:cs="Times New Roman"/>
          <w:sz w:val="24"/>
          <w:szCs w:val="24"/>
          <w:lang w:val="en-US"/>
        </w:rPr>
        <w:t xml:space="preserve">TL (in </w:t>
      </w:r>
      <w:r w:rsidRPr="007B03D9">
        <w:rPr>
          <w:rFonts w:ascii="Times New Roman" w:hAnsi="Times New Roman" w:cs="Times New Roman"/>
          <w:sz w:val="24"/>
          <w:szCs w:val="24"/>
          <w:lang w:val="en-US"/>
        </w:rPr>
        <w:t>Turkish Liras</w:t>
      </w:r>
      <w:r w:rsidR="003369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B03D9">
        <w:rPr>
          <w:rFonts w:ascii="Times New Roman" w:hAnsi="Times New Roman" w:cs="Times New Roman"/>
          <w:sz w:val="24"/>
          <w:szCs w:val="24"/>
          <w:lang w:val="en-US"/>
        </w:rPr>
        <w:t xml:space="preserve"> for per night</w:t>
      </w:r>
      <w:r w:rsidR="00B76F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03D9">
        <w:rPr>
          <w:rFonts w:ascii="Times New Roman" w:hAnsi="Times New Roman" w:cs="Times New Roman"/>
          <w:sz w:val="24"/>
          <w:szCs w:val="24"/>
          <w:lang w:val="en-US"/>
        </w:rPr>
        <w:t xml:space="preserve"> for each person. </w:t>
      </w:r>
      <w:r w:rsidR="00B76FBD">
        <w:rPr>
          <w:rFonts w:ascii="Times New Roman" w:hAnsi="Times New Roman" w:cs="Times New Roman"/>
          <w:sz w:val="24"/>
          <w:szCs w:val="24"/>
          <w:lang w:val="en-US"/>
        </w:rPr>
        <w:t xml:space="preserve">If you want to pay the fee in any other currency, it is 10 € or 10 $ </w:t>
      </w:r>
      <w:r w:rsidR="00B76FBD" w:rsidRPr="007B03D9">
        <w:rPr>
          <w:rFonts w:ascii="Times New Roman" w:hAnsi="Times New Roman" w:cs="Times New Roman"/>
          <w:sz w:val="24"/>
          <w:szCs w:val="24"/>
          <w:lang w:val="en-US"/>
        </w:rPr>
        <w:t>for per night for each person.</w:t>
      </w:r>
    </w:p>
    <w:p w:rsidR="00F80912" w:rsidRDefault="00F80912" w:rsidP="001A7F1A">
      <w:pPr>
        <w:tabs>
          <w:tab w:val="center" w:pos="4536"/>
        </w:tabs>
        <w:rPr>
          <w:rFonts w:ascii="Times New Roman" w:hAnsi="Times New Roman" w:cs="Times New Roman"/>
          <w:szCs w:val="18"/>
          <w:lang w:val="en-US"/>
        </w:rPr>
      </w:pPr>
    </w:p>
    <w:p w:rsidR="000B15E3" w:rsidRPr="00B02B0E" w:rsidRDefault="001A7F1A" w:rsidP="001A7F1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9415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B76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0B3" w:rsidRPr="0089415A">
        <w:rPr>
          <w:rFonts w:ascii="Times New Roman" w:hAnsi="Times New Roman" w:cs="Times New Roman"/>
          <w:sz w:val="24"/>
          <w:szCs w:val="24"/>
          <w:lang w:val="en-US"/>
        </w:rPr>
        <w:t>Please be aware that your request will be subject to availability</w:t>
      </w:r>
      <w:r w:rsidR="0080394B" w:rsidRPr="008941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2B0E">
        <w:rPr>
          <w:rFonts w:ascii="Times New Roman" w:hAnsi="Times New Roman" w:cs="Times New Roman"/>
          <w:sz w:val="24"/>
          <w:szCs w:val="24"/>
          <w:lang w:val="en-US"/>
        </w:rPr>
        <w:br/>
        <w:t xml:space="preserve">* </w:t>
      </w:r>
      <w:r w:rsidR="00B02B0E" w:rsidRPr="00B02B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B42FC">
        <w:rPr>
          <w:rFonts w:ascii="Times New Roman" w:hAnsi="Times New Roman" w:cs="Times New Roman"/>
          <w:sz w:val="24"/>
          <w:szCs w:val="24"/>
          <w:lang w:val="en-US"/>
        </w:rPr>
        <w:t>he accommodation fee will be pai</w:t>
      </w:r>
      <w:r w:rsidR="00B02B0E" w:rsidRPr="00B02B0E">
        <w:rPr>
          <w:rFonts w:ascii="Times New Roman" w:hAnsi="Times New Roman" w:cs="Times New Roman"/>
          <w:sz w:val="24"/>
          <w:szCs w:val="24"/>
          <w:lang w:val="en-US"/>
        </w:rPr>
        <w:t>d at the same bank account with the registration fee.</w:t>
      </w:r>
      <w:r w:rsidR="00E20630" w:rsidRPr="0089415A">
        <w:rPr>
          <w:rFonts w:ascii="Times New Roman" w:hAnsi="Times New Roman" w:cs="Times New Roman"/>
          <w:sz w:val="24"/>
          <w:szCs w:val="24"/>
          <w:lang w:val="en-US"/>
        </w:rPr>
        <w:br/>
        <w:t>*</w:t>
      </w:r>
      <w:r w:rsidR="000B15E3" w:rsidRPr="0089415A">
        <w:rPr>
          <w:rFonts w:ascii="Times New Roman" w:hAnsi="Times New Roman" w:cs="Times New Roman"/>
          <w:sz w:val="24"/>
          <w:szCs w:val="24"/>
          <w:lang w:val="en-US"/>
        </w:rPr>
        <w:t>After you f</w:t>
      </w:r>
      <w:r w:rsidR="006E0C19" w:rsidRPr="0089415A">
        <w:rPr>
          <w:rFonts w:ascii="Times New Roman" w:hAnsi="Times New Roman" w:cs="Times New Roman"/>
          <w:sz w:val="24"/>
          <w:szCs w:val="24"/>
          <w:lang w:val="en-US"/>
        </w:rPr>
        <w:t xml:space="preserve">ill this form, please upload it to </w:t>
      </w:r>
      <w:r w:rsidR="00F80912" w:rsidRPr="0089415A">
        <w:rPr>
          <w:rFonts w:ascii="Times New Roman" w:hAnsi="Times New Roman" w:cs="Times New Roman"/>
          <w:sz w:val="24"/>
          <w:szCs w:val="24"/>
          <w:lang w:val="en-US"/>
        </w:rPr>
        <w:t>the system</w:t>
      </w:r>
      <w:r w:rsidR="0097776F">
        <w:rPr>
          <w:rFonts w:ascii="Times New Roman" w:hAnsi="Times New Roman" w:cs="Times New Roman"/>
          <w:sz w:val="24"/>
          <w:szCs w:val="24"/>
          <w:lang w:val="en-US"/>
        </w:rPr>
        <w:t xml:space="preserve"> from the “Supplementary Material” tab.</w:t>
      </w:r>
      <w:bookmarkStart w:id="0" w:name="_GoBack"/>
      <w:bookmarkEnd w:id="0"/>
    </w:p>
    <w:sectPr w:rsidR="000B15E3" w:rsidRPr="00B02B0E" w:rsidSect="00BF570D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FE" w:rsidRDefault="00DB2AFE" w:rsidP="00BF17BC">
      <w:pPr>
        <w:spacing w:after="0" w:line="240" w:lineRule="auto"/>
      </w:pPr>
      <w:r>
        <w:separator/>
      </w:r>
    </w:p>
  </w:endnote>
  <w:endnote w:type="continuationSeparator" w:id="0">
    <w:p w:rsidR="00DB2AFE" w:rsidRDefault="00DB2AFE" w:rsidP="00BF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FE" w:rsidRDefault="00DB2AFE" w:rsidP="00BF17BC">
      <w:pPr>
        <w:spacing w:after="0" w:line="240" w:lineRule="auto"/>
      </w:pPr>
      <w:r>
        <w:separator/>
      </w:r>
    </w:p>
  </w:footnote>
  <w:footnote w:type="continuationSeparator" w:id="0">
    <w:p w:rsidR="00DB2AFE" w:rsidRDefault="00DB2AFE" w:rsidP="00BF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21" w:rsidRPr="00CA4B21" w:rsidRDefault="005F1294" w:rsidP="00CA4B21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CA4B21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-126365</wp:posOffset>
          </wp:positionH>
          <wp:positionV relativeFrom="paragraph">
            <wp:posOffset>-140335</wp:posOffset>
          </wp:positionV>
          <wp:extent cx="876300" cy="657225"/>
          <wp:effectExtent l="0" t="0" r="0" b="9525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4B21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-163830</wp:posOffset>
          </wp:positionV>
          <wp:extent cx="817880" cy="675005"/>
          <wp:effectExtent l="0" t="0" r="0" b="0"/>
          <wp:wrapNone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7F1A">
      <w:rPr>
        <w:rFonts w:ascii="Times New Roman" w:hAnsi="Times New Roman" w:cs="Times New Roman"/>
        <w:b/>
        <w:sz w:val="24"/>
        <w:szCs w:val="24"/>
        <w:lang w:val="en-US"/>
      </w:rPr>
      <w:t xml:space="preserve">INTERNATIONAL </w:t>
    </w:r>
    <w:r>
      <w:rPr>
        <w:rFonts w:ascii="Times New Roman" w:hAnsi="Times New Roman" w:cs="Times New Roman"/>
        <w:b/>
        <w:sz w:val="24"/>
        <w:szCs w:val="24"/>
        <w:lang w:val="en-US"/>
      </w:rPr>
      <w:t>CONFERENCE ON MATHEMATICS</w:t>
    </w:r>
    <w:r>
      <w:rPr>
        <w:rFonts w:ascii="Times New Roman" w:hAnsi="Times New Roman" w:cs="Times New Roman"/>
        <w:b/>
        <w:sz w:val="24"/>
        <w:szCs w:val="24"/>
        <w:lang w:val="en-US"/>
      </w:rPr>
      <w:br/>
      <w:t>AND MATHEMATICS EDUCATION</w:t>
    </w:r>
    <w:r>
      <w:rPr>
        <w:rFonts w:ascii="Times New Roman" w:hAnsi="Times New Roman" w:cs="Times New Roman"/>
        <w:noProof/>
        <w:sz w:val="24"/>
        <w:szCs w:val="24"/>
      </w:rPr>
      <w:br/>
    </w:r>
    <w:r w:rsidRPr="005F1294">
      <w:rPr>
        <w:rFonts w:ascii="Times New Roman" w:hAnsi="Times New Roman" w:cs="Times New Roman"/>
        <w:b/>
        <w:noProof/>
        <w:sz w:val="24"/>
        <w:szCs w:val="24"/>
      </w:rPr>
      <w:t>(ICMME - 2018)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F6B"/>
    <w:multiLevelType w:val="hybridMultilevel"/>
    <w:tmpl w:val="D3AE3C2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18A5"/>
    <w:multiLevelType w:val="hybridMultilevel"/>
    <w:tmpl w:val="6982F7C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01908"/>
    <w:multiLevelType w:val="hybridMultilevel"/>
    <w:tmpl w:val="194A8038"/>
    <w:lvl w:ilvl="0" w:tplc="041F0009">
      <w:start w:val="1"/>
      <w:numFmt w:val="bullet"/>
      <w:lvlText w:val=""/>
      <w:lvlJc w:val="left"/>
      <w:pPr>
        <w:ind w:left="52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3">
    <w:nsid w:val="5E8D11B3"/>
    <w:multiLevelType w:val="multilevel"/>
    <w:tmpl w:val="4FF4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M0NLE0MzMxNzE2sTBT0lEKTi0uzszPAykwqQUAt8XAOywAAAA="/>
  </w:docVars>
  <w:rsids>
    <w:rsidRoot w:val="00AF693F"/>
    <w:rsid w:val="00002A2F"/>
    <w:rsid w:val="00050143"/>
    <w:rsid w:val="00057A70"/>
    <w:rsid w:val="00071F05"/>
    <w:rsid w:val="00091C9A"/>
    <w:rsid w:val="000A61B5"/>
    <w:rsid w:val="000B15E3"/>
    <w:rsid w:val="000D4439"/>
    <w:rsid w:val="000D7322"/>
    <w:rsid w:val="001437CA"/>
    <w:rsid w:val="00155224"/>
    <w:rsid w:val="001A3AD0"/>
    <w:rsid w:val="001A6282"/>
    <w:rsid w:val="001A6CD7"/>
    <w:rsid w:val="001A7F1A"/>
    <w:rsid w:val="00201875"/>
    <w:rsid w:val="0020349E"/>
    <w:rsid w:val="00243BA2"/>
    <w:rsid w:val="002536EB"/>
    <w:rsid w:val="002A6F85"/>
    <w:rsid w:val="00336974"/>
    <w:rsid w:val="003A248D"/>
    <w:rsid w:val="003B1EF3"/>
    <w:rsid w:val="003C058E"/>
    <w:rsid w:val="003F24E3"/>
    <w:rsid w:val="00407259"/>
    <w:rsid w:val="00413930"/>
    <w:rsid w:val="004411A2"/>
    <w:rsid w:val="00454552"/>
    <w:rsid w:val="00481F31"/>
    <w:rsid w:val="00491840"/>
    <w:rsid w:val="004A6027"/>
    <w:rsid w:val="004B316B"/>
    <w:rsid w:val="005253FC"/>
    <w:rsid w:val="005D1D42"/>
    <w:rsid w:val="005F1294"/>
    <w:rsid w:val="00622F25"/>
    <w:rsid w:val="00651A9F"/>
    <w:rsid w:val="00651AE2"/>
    <w:rsid w:val="00665E1B"/>
    <w:rsid w:val="00682733"/>
    <w:rsid w:val="0068551F"/>
    <w:rsid w:val="00685FB2"/>
    <w:rsid w:val="006924B4"/>
    <w:rsid w:val="006E0C19"/>
    <w:rsid w:val="0074325A"/>
    <w:rsid w:val="00744264"/>
    <w:rsid w:val="007B03D9"/>
    <w:rsid w:val="007E5849"/>
    <w:rsid w:val="0080394B"/>
    <w:rsid w:val="00805CBA"/>
    <w:rsid w:val="0082482F"/>
    <w:rsid w:val="00835B87"/>
    <w:rsid w:val="008451CA"/>
    <w:rsid w:val="00861DBB"/>
    <w:rsid w:val="008846A9"/>
    <w:rsid w:val="00884BBF"/>
    <w:rsid w:val="0089188B"/>
    <w:rsid w:val="0089415A"/>
    <w:rsid w:val="00927C33"/>
    <w:rsid w:val="0093270B"/>
    <w:rsid w:val="0093503B"/>
    <w:rsid w:val="00951C99"/>
    <w:rsid w:val="0097776F"/>
    <w:rsid w:val="00987094"/>
    <w:rsid w:val="00A0334A"/>
    <w:rsid w:val="00A33E1B"/>
    <w:rsid w:val="00A447E2"/>
    <w:rsid w:val="00A50243"/>
    <w:rsid w:val="00A816EA"/>
    <w:rsid w:val="00AB50D4"/>
    <w:rsid w:val="00AC40B3"/>
    <w:rsid w:val="00AE5EB2"/>
    <w:rsid w:val="00AF693F"/>
    <w:rsid w:val="00B02B0E"/>
    <w:rsid w:val="00B72920"/>
    <w:rsid w:val="00B76FBD"/>
    <w:rsid w:val="00B80DD6"/>
    <w:rsid w:val="00BB42FC"/>
    <w:rsid w:val="00BF17BC"/>
    <w:rsid w:val="00BF570D"/>
    <w:rsid w:val="00C023C1"/>
    <w:rsid w:val="00C02BEA"/>
    <w:rsid w:val="00C5638C"/>
    <w:rsid w:val="00C85679"/>
    <w:rsid w:val="00CA4B21"/>
    <w:rsid w:val="00D11656"/>
    <w:rsid w:val="00D11D81"/>
    <w:rsid w:val="00D660CE"/>
    <w:rsid w:val="00D80E11"/>
    <w:rsid w:val="00D93A03"/>
    <w:rsid w:val="00DB2AFE"/>
    <w:rsid w:val="00E147CD"/>
    <w:rsid w:val="00E20630"/>
    <w:rsid w:val="00E26068"/>
    <w:rsid w:val="00E74D3A"/>
    <w:rsid w:val="00E9292D"/>
    <w:rsid w:val="00EB657F"/>
    <w:rsid w:val="00EC5A2D"/>
    <w:rsid w:val="00ED7EFB"/>
    <w:rsid w:val="00F00C89"/>
    <w:rsid w:val="00F21F21"/>
    <w:rsid w:val="00F47018"/>
    <w:rsid w:val="00F50E46"/>
    <w:rsid w:val="00F709E5"/>
    <w:rsid w:val="00F7760F"/>
    <w:rsid w:val="00F80912"/>
    <w:rsid w:val="00F81303"/>
    <w:rsid w:val="00FA11D3"/>
    <w:rsid w:val="00FB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49"/>
  </w:style>
  <w:style w:type="paragraph" w:styleId="Balk1">
    <w:name w:val="heading 1"/>
    <w:basedOn w:val="Normal"/>
    <w:next w:val="Normal"/>
    <w:link w:val="Balk1Char"/>
    <w:uiPriority w:val="9"/>
    <w:qFormat/>
    <w:rsid w:val="00AC4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5E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7BC"/>
  </w:style>
  <w:style w:type="paragraph" w:styleId="Altbilgi">
    <w:name w:val="footer"/>
    <w:basedOn w:val="Normal"/>
    <w:link w:val="AltbilgiChar"/>
    <w:uiPriority w:val="99"/>
    <w:unhideWhenUsed/>
    <w:rsid w:val="00BF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7BC"/>
  </w:style>
  <w:style w:type="paragraph" w:styleId="BalonMetni">
    <w:name w:val="Balloon Text"/>
    <w:basedOn w:val="Normal"/>
    <w:link w:val="BalonMetniChar"/>
    <w:uiPriority w:val="99"/>
    <w:semiHidden/>
    <w:unhideWhenUsed/>
    <w:rsid w:val="00AC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0B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C40B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AC4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AC40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40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C40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C40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C058E"/>
  </w:style>
  <w:style w:type="character" w:styleId="Kpr">
    <w:name w:val="Hyperlink"/>
    <w:basedOn w:val="VarsaylanParagrafYazTipi"/>
    <w:uiPriority w:val="99"/>
    <w:unhideWhenUsed/>
    <w:rsid w:val="000B15E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15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2985-C123-4331-BDFC-E25E9CB0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Samsung</cp:lastModifiedBy>
  <cp:revision>31</cp:revision>
  <cp:lastPrinted>2017-03-21T13:45:00Z</cp:lastPrinted>
  <dcterms:created xsi:type="dcterms:W3CDTF">2018-01-17T12:19:00Z</dcterms:created>
  <dcterms:modified xsi:type="dcterms:W3CDTF">2018-05-04T12:33:00Z</dcterms:modified>
</cp:coreProperties>
</file>